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0FE9" w14:textId="77777777" w:rsidR="0032407D" w:rsidRPr="0032407D" w:rsidRDefault="0032407D" w:rsidP="0032407D">
      <w:pPr>
        <w:rPr>
          <w:b/>
          <w:bCs/>
        </w:rPr>
      </w:pPr>
      <w:r w:rsidRPr="0032407D">
        <w:rPr>
          <w:b/>
          <w:bCs/>
        </w:rPr>
        <w:t>Manuel d'utilisation pour le chargement des batteries</w:t>
      </w:r>
    </w:p>
    <w:p w14:paraId="2C815202" w14:textId="77777777" w:rsidR="0032407D" w:rsidRDefault="0032407D" w:rsidP="0032407D"/>
    <w:p w14:paraId="7833F402" w14:textId="77777777" w:rsidR="0032407D" w:rsidRPr="0032407D" w:rsidRDefault="0032407D" w:rsidP="0032407D">
      <w:pPr>
        <w:rPr>
          <w:u w:val="single"/>
        </w:rPr>
      </w:pPr>
      <w:r w:rsidRPr="0032407D">
        <w:rPr>
          <w:u w:val="single"/>
        </w:rPr>
        <w:t>Remarque importante : Assurez-vous d'être toujours présent lors du chargement des batteries.</w:t>
      </w:r>
    </w:p>
    <w:p w14:paraId="7C24F665" w14:textId="77777777" w:rsidR="0032407D" w:rsidRDefault="0032407D" w:rsidP="0032407D"/>
    <w:p w14:paraId="310D82B1" w14:textId="77777777" w:rsidR="0032407D" w:rsidRPr="0032407D" w:rsidRDefault="0032407D" w:rsidP="0032407D">
      <w:pPr>
        <w:rPr>
          <w:b/>
          <w:bCs/>
        </w:rPr>
      </w:pPr>
      <w:r w:rsidRPr="0032407D">
        <w:rPr>
          <w:b/>
          <w:bCs/>
        </w:rPr>
        <w:t>Introduction :</w:t>
      </w:r>
    </w:p>
    <w:p w14:paraId="6E5B9FD5" w14:textId="77777777" w:rsidR="0032407D" w:rsidRDefault="0032407D" w:rsidP="0032407D">
      <w:r>
        <w:t>Votre chargeur RCPLUS, reconnu mondialement dans le modélisme pour sa fiabilité et sa facilité d'utilisation, est un modèle intelligent.</w:t>
      </w:r>
    </w:p>
    <w:p w14:paraId="4C0F9EEC" w14:textId="77777777" w:rsidR="0032407D" w:rsidRDefault="0032407D" w:rsidP="0032407D"/>
    <w:p w14:paraId="0E5096FC" w14:textId="365EDDCF" w:rsidR="0032407D" w:rsidRPr="0032407D" w:rsidRDefault="0032407D" w:rsidP="0032407D">
      <w:pPr>
        <w:rPr>
          <w:b/>
          <w:bCs/>
        </w:rPr>
      </w:pPr>
      <w:r w:rsidRPr="0032407D">
        <w:rPr>
          <w:b/>
          <w:bCs/>
        </w:rPr>
        <w:t>Procédure de chargement :</w:t>
      </w:r>
    </w:p>
    <w:p w14:paraId="44BCED74" w14:textId="2C7A743B" w:rsidR="0032407D" w:rsidRDefault="0032407D" w:rsidP="0032407D"/>
    <w:p w14:paraId="1EEE65EA" w14:textId="3787297E" w:rsidR="0032407D" w:rsidRDefault="0032407D" w:rsidP="0032407D">
      <w:pPr>
        <w:rPr>
          <w:b/>
          <w:bCs/>
        </w:rPr>
      </w:pPr>
      <w:r w:rsidRPr="0032407D">
        <w:rPr>
          <w:b/>
          <w:bCs/>
        </w:rPr>
        <w:t>Choix de l'alimentation :</w:t>
      </w:r>
    </w:p>
    <w:p w14:paraId="095CAA6E" w14:textId="574F93F3" w:rsidR="0032407D" w:rsidRDefault="0032407D" w:rsidP="0032407D">
      <w:pPr>
        <w:rPr>
          <w:b/>
          <w:bCs/>
        </w:rPr>
      </w:pPr>
      <w:r>
        <w:rPr>
          <w:rFonts w:ascii="Trebuchet MS" w:hAnsi="Trebuchet MS"/>
          <w:noProof/>
        </w:rPr>
        <w:drawing>
          <wp:anchor distT="0" distB="0" distL="114300" distR="114300" simplePos="0" relativeHeight="251659264" behindDoc="0" locked="0" layoutInCell="1" allowOverlap="1" wp14:anchorId="255FCFAB" wp14:editId="05BAC4C2">
            <wp:simplePos x="0" y="0"/>
            <wp:positionH relativeFrom="column">
              <wp:posOffset>1729105</wp:posOffset>
            </wp:positionH>
            <wp:positionV relativeFrom="paragraph">
              <wp:posOffset>135890</wp:posOffset>
            </wp:positionV>
            <wp:extent cx="2219325" cy="2250440"/>
            <wp:effectExtent l="0" t="0" r="9525" b="0"/>
            <wp:wrapSquare wrapText="bothSides"/>
            <wp:docPr id="11" name="graphics10" descr="Une image contenant gadget, Appareil électronique, Appareils électroniques, fournitures de bureau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s10" descr="Une image contenant gadget, Appareil électronique, Appareils électroniques, fournitures de bureau&#10;&#10;Description générée automatiquement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62622" w14:textId="77777777" w:rsidR="0032407D" w:rsidRDefault="0032407D" w:rsidP="0032407D">
      <w:pPr>
        <w:rPr>
          <w:b/>
          <w:bCs/>
        </w:rPr>
      </w:pPr>
    </w:p>
    <w:p w14:paraId="568C555B" w14:textId="77777777" w:rsidR="0032407D" w:rsidRDefault="0032407D" w:rsidP="0032407D">
      <w:pPr>
        <w:rPr>
          <w:b/>
          <w:bCs/>
        </w:rPr>
      </w:pPr>
    </w:p>
    <w:p w14:paraId="5C73AEBC" w14:textId="71362E65" w:rsidR="0032407D" w:rsidRDefault="0032407D" w:rsidP="0032407D">
      <w:pPr>
        <w:rPr>
          <w:b/>
          <w:bCs/>
        </w:rPr>
      </w:pPr>
    </w:p>
    <w:p w14:paraId="60A83691" w14:textId="3E993016" w:rsidR="0032407D" w:rsidRDefault="0032407D" w:rsidP="0032407D">
      <w:pPr>
        <w:rPr>
          <w:b/>
          <w:bCs/>
        </w:rPr>
      </w:pPr>
    </w:p>
    <w:p w14:paraId="777BD968" w14:textId="623A2790" w:rsidR="0032407D" w:rsidRDefault="0032407D" w:rsidP="0032407D">
      <w:pPr>
        <w:rPr>
          <w:b/>
          <w:bCs/>
        </w:rPr>
      </w:pPr>
    </w:p>
    <w:p w14:paraId="00A0D70C" w14:textId="126B3B84" w:rsidR="0032407D" w:rsidRDefault="0032407D" w:rsidP="0032407D">
      <w:pPr>
        <w:rPr>
          <w:b/>
          <w:bCs/>
        </w:rPr>
      </w:pPr>
    </w:p>
    <w:p w14:paraId="3C577507" w14:textId="58C07863" w:rsidR="0032407D" w:rsidRPr="0032407D" w:rsidRDefault="0032407D" w:rsidP="0032407D">
      <w:pPr>
        <w:rPr>
          <w:b/>
          <w:bCs/>
        </w:rPr>
      </w:pPr>
    </w:p>
    <w:p w14:paraId="3AC895A1" w14:textId="77777777" w:rsidR="0032407D" w:rsidRDefault="0032407D" w:rsidP="0032407D"/>
    <w:p w14:paraId="3C21103D" w14:textId="77777777" w:rsidR="0032407D" w:rsidRDefault="0032407D" w:rsidP="0032407D">
      <w:r>
        <w:t>Sélectionnez l'alimentation adaptée : 220V pour le chargement à domicile ou 12V avec les pinces à connecter à une source 12V.</w:t>
      </w:r>
    </w:p>
    <w:p w14:paraId="5BEDA41C" w14:textId="77777777" w:rsidR="0032407D" w:rsidRDefault="0032407D" w:rsidP="0032407D"/>
    <w:p w14:paraId="5B78CA54" w14:textId="77777777" w:rsidR="0032407D" w:rsidRPr="0032407D" w:rsidRDefault="0032407D" w:rsidP="0032407D">
      <w:pPr>
        <w:rPr>
          <w:b/>
          <w:bCs/>
        </w:rPr>
      </w:pPr>
      <w:r w:rsidRPr="0032407D">
        <w:rPr>
          <w:b/>
          <w:bCs/>
        </w:rPr>
        <w:t>Connexion du chargeur :</w:t>
      </w:r>
    </w:p>
    <w:p w14:paraId="43F6CE02" w14:textId="671F92D9" w:rsidR="0032407D" w:rsidRDefault="0032407D" w:rsidP="0032407D">
      <w:r>
        <w:rPr>
          <w:rFonts w:ascii="Trebuchet MS" w:hAnsi="Trebuchet MS"/>
          <w:noProof/>
        </w:rPr>
        <w:drawing>
          <wp:anchor distT="0" distB="0" distL="114300" distR="114300" simplePos="0" relativeHeight="251663360" behindDoc="0" locked="0" layoutInCell="1" allowOverlap="1" wp14:anchorId="4CE8F8DE" wp14:editId="7BEA0F9D">
            <wp:simplePos x="0" y="0"/>
            <wp:positionH relativeFrom="column">
              <wp:posOffset>3291205</wp:posOffset>
            </wp:positionH>
            <wp:positionV relativeFrom="paragraph">
              <wp:posOffset>151765</wp:posOffset>
            </wp:positionV>
            <wp:extent cx="1522800" cy="2073240"/>
            <wp:effectExtent l="0" t="0" r="1200" b="3210"/>
            <wp:wrapSquare wrapText="bothSides"/>
            <wp:docPr id="13" name="graphics11" descr="Une image contenant équipement électroniqu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cs11" descr="Une image contenant équipement électronique&#10;&#10;Description générée automatiquement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2800" cy="207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noProof/>
        </w:rPr>
        <w:drawing>
          <wp:anchor distT="0" distB="0" distL="114300" distR="114300" simplePos="0" relativeHeight="251661312" behindDoc="0" locked="0" layoutInCell="1" allowOverlap="1" wp14:anchorId="4E71BDA3" wp14:editId="75887033">
            <wp:simplePos x="0" y="0"/>
            <wp:positionH relativeFrom="margin">
              <wp:posOffset>981075</wp:posOffset>
            </wp:positionH>
            <wp:positionV relativeFrom="paragraph">
              <wp:posOffset>160655</wp:posOffset>
            </wp:positionV>
            <wp:extent cx="1472400" cy="2073240"/>
            <wp:effectExtent l="0" t="0" r="0" b="3810"/>
            <wp:wrapSquare wrapText="bothSides"/>
            <wp:docPr id="12" name="graphics28" descr="Une image contenant intérieur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s28" descr="Une image contenant intérieur&#10;&#10;Description générée automatiquement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2400" cy="207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88BCFE" w14:textId="6254B7E4" w:rsidR="0032407D" w:rsidRDefault="0032407D" w:rsidP="0032407D"/>
    <w:p w14:paraId="69A1182C" w14:textId="14576F23" w:rsidR="0032407D" w:rsidRDefault="0032407D" w:rsidP="0032407D"/>
    <w:p w14:paraId="1B69E77D" w14:textId="6FEEB575" w:rsidR="0032407D" w:rsidRDefault="0032407D" w:rsidP="0032407D"/>
    <w:p w14:paraId="31766A6B" w14:textId="77777777" w:rsidR="0032407D" w:rsidRDefault="0032407D" w:rsidP="0032407D"/>
    <w:p w14:paraId="15569856" w14:textId="77777777" w:rsidR="0032407D" w:rsidRDefault="0032407D" w:rsidP="0032407D"/>
    <w:p w14:paraId="5945FF7C" w14:textId="77777777" w:rsidR="0032407D" w:rsidRDefault="0032407D" w:rsidP="0032407D"/>
    <w:p w14:paraId="293C7F93" w14:textId="77777777" w:rsidR="0032407D" w:rsidRDefault="0032407D" w:rsidP="0032407D"/>
    <w:p w14:paraId="6E4A063B" w14:textId="77777777" w:rsidR="0032407D" w:rsidRDefault="0032407D" w:rsidP="0032407D">
      <w:r>
        <w:lastRenderedPageBreak/>
        <w:t>Branchez le câble du chargeur en respectant la polarité (rouge sur rouge, noir sur noir).</w:t>
      </w:r>
    </w:p>
    <w:p w14:paraId="28DDE7AB" w14:textId="77777777" w:rsidR="0032407D" w:rsidRDefault="0032407D" w:rsidP="0032407D">
      <w:r>
        <w:t>Connectez la batterie.</w:t>
      </w:r>
    </w:p>
    <w:p w14:paraId="640D43B1" w14:textId="77777777" w:rsidR="0032407D" w:rsidRDefault="0032407D" w:rsidP="0032407D">
      <w:r>
        <w:t>Branchez la petite prise blanche de la batterie sur le port dédié (un seul port compatible).</w:t>
      </w:r>
    </w:p>
    <w:p w14:paraId="6814271E" w14:textId="77777777" w:rsidR="0032407D" w:rsidRDefault="0032407D" w:rsidP="0032407D"/>
    <w:p w14:paraId="35B9349C" w14:textId="77777777" w:rsidR="0032407D" w:rsidRDefault="0032407D" w:rsidP="0032407D"/>
    <w:p w14:paraId="0A43C0D7" w14:textId="77777777" w:rsidR="0032407D" w:rsidRDefault="0032407D" w:rsidP="0032407D"/>
    <w:p w14:paraId="6BEABC75" w14:textId="77777777" w:rsidR="0032407D" w:rsidRPr="0032407D" w:rsidRDefault="0032407D" w:rsidP="0032407D">
      <w:pPr>
        <w:rPr>
          <w:b/>
          <w:bCs/>
        </w:rPr>
      </w:pPr>
      <w:r w:rsidRPr="0032407D">
        <w:rPr>
          <w:b/>
          <w:bCs/>
        </w:rPr>
        <w:t>Configuration du chargeur :</w:t>
      </w:r>
    </w:p>
    <w:p w14:paraId="274CC892" w14:textId="54C19C20" w:rsidR="0032407D" w:rsidRDefault="0032407D" w:rsidP="0032407D">
      <w:r>
        <w:rPr>
          <w:rFonts w:ascii="Trebuchet MS" w:hAnsi="Trebuchet MS"/>
          <w:noProof/>
        </w:rPr>
        <w:drawing>
          <wp:anchor distT="0" distB="0" distL="114300" distR="114300" simplePos="0" relativeHeight="251665408" behindDoc="0" locked="0" layoutInCell="1" allowOverlap="1" wp14:anchorId="7CD443FB" wp14:editId="1C9F94C5">
            <wp:simplePos x="0" y="0"/>
            <wp:positionH relativeFrom="column">
              <wp:posOffset>2005330</wp:posOffset>
            </wp:positionH>
            <wp:positionV relativeFrom="paragraph">
              <wp:posOffset>5715</wp:posOffset>
            </wp:positionV>
            <wp:extent cx="1657985" cy="2270760"/>
            <wp:effectExtent l="0" t="0" r="0" b="0"/>
            <wp:wrapSquare wrapText="bothSides"/>
            <wp:docPr id="14" name="graphics12" descr="Une image contenant texte, Appareils électroniques, Appareil électronique, Ingénierie électroniqu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s12" descr="Une image contenant texte, Appareils électroniques, Appareil électronique, Ingénierie électronique&#10;&#10;Description générée automatiquement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94E1C" w14:textId="74C0AEAE" w:rsidR="0032407D" w:rsidRDefault="0032407D" w:rsidP="0032407D"/>
    <w:p w14:paraId="54026EFC" w14:textId="4D5CAE05" w:rsidR="0032407D" w:rsidRDefault="0032407D" w:rsidP="0032407D"/>
    <w:p w14:paraId="555AD292" w14:textId="6CB63230" w:rsidR="0032407D" w:rsidRDefault="0032407D" w:rsidP="0032407D"/>
    <w:p w14:paraId="61A95067" w14:textId="6D03C113" w:rsidR="0032407D" w:rsidRDefault="0032407D" w:rsidP="0032407D"/>
    <w:p w14:paraId="08AE2290" w14:textId="5736B52E" w:rsidR="0032407D" w:rsidRDefault="0032407D" w:rsidP="0032407D"/>
    <w:p w14:paraId="492FA8BF" w14:textId="07369A14" w:rsidR="0032407D" w:rsidRDefault="0032407D" w:rsidP="0032407D"/>
    <w:p w14:paraId="1F92141B" w14:textId="77777777" w:rsidR="0032407D" w:rsidRDefault="0032407D" w:rsidP="0032407D"/>
    <w:p w14:paraId="7F139CCF" w14:textId="77777777" w:rsidR="0032407D" w:rsidRDefault="0032407D" w:rsidP="0032407D"/>
    <w:p w14:paraId="47B74A74" w14:textId="77777777" w:rsidR="0032407D" w:rsidRDefault="0032407D" w:rsidP="0032407D">
      <w:r>
        <w:t>Utilisez les flèches "STATUS" pour accéder au menu "Program Select" et choisissez "</w:t>
      </w:r>
      <w:proofErr w:type="spellStart"/>
      <w:r>
        <w:t>Lipo</w:t>
      </w:r>
      <w:proofErr w:type="spellEnd"/>
      <w:r>
        <w:t xml:space="preserve"> Battery".</w:t>
      </w:r>
    </w:p>
    <w:p w14:paraId="5DB00D92" w14:textId="77777777" w:rsidR="0032407D" w:rsidRPr="0032407D" w:rsidRDefault="0032407D" w:rsidP="0032407D">
      <w:pPr>
        <w:rPr>
          <w:b/>
          <w:bCs/>
        </w:rPr>
      </w:pPr>
      <w:r w:rsidRPr="0032407D">
        <w:rPr>
          <w:b/>
          <w:bCs/>
        </w:rPr>
        <w:t>Réglage de l'ampérage :</w:t>
      </w:r>
    </w:p>
    <w:p w14:paraId="4605742E" w14:textId="3082DC4D" w:rsidR="0032407D" w:rsidRDefault="0032407D" w:rsidP="0032407D">
      <w:r>
        <w:rPr>
          <w:rFonts w:ascii="Trebuchet MS" w:hAnsi="Trebuchet MS"/>
          <w:noProof/>
        </w:rPr>
        <w:drawing>
          <wp:anchor distT="0" distB="0" distL="114300" distR="114300" simplePos="0" relativeHeight="251667456" behindDoc="0" locked="0" layoutInCell="1" allowOverlap="1" wp14:anchorId="1C18D1B8" wp14:editId="2BBB6239">
            <wp:simplePos x="0" y="0"/>
            <wp:positionH relativeFrom="column">
              <wp:posOffset>2138680</wp:posOffset>
            </wp:positionH>
            <wp:positionV relativeFrom="paragraph">
              <wp:posOffset>128270</wp:posOffset>
            </wp:positionV>
            <wp:extent cx="1339850" cy="1978025"/>
            <wp:effectExtent l="0" t="0" r="0" b="3175"/>
            <wp:wrapSquare wrapText="bothSides"/>
            <wp:docPr id="15" name="graphics27" descr="Une image contenant texte, Appareils électroniques, Appareil électronique, gadge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s27" descr="Une image contenant texte, Appareils électroniques, Appareil électronique, gadget&#10;&#10;Description générée automatiquement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E5FC3" w14:textId="60EDBADB" w:rsidR="0032407D" w:rsidRDefault="0032407D" w:rsidP="0032407D"/>
    <w:p w14:paraId="2739633A" w14:textId="3510DE89" w:rsidR="0032407D" w:rsidRDefault="0032407D" w:rsidP="0032407D"/>
    <w:p w14:paraId="270A0E58" w14:textId="5C4B22F7" w:rsidR="0032407D" w:rsidRDefault="0032407D" w:rsidP="0032407D"/>
    <w:p w14:paraId="50A05A04" w14:textId="03AD8591" w:rsidR="0032407D" w:rsidRDefault="0032407D" w:rsidP="0032407D"/>
    <w:p w14:paraId="45F22E12" w14:textId="13F0750E" w:rsidR="0032407D" w:rsidRDefault="0032407D" w:rsidP="0032407D"/>
    <w:p w14:paraId="4896CA0C" w14:textId="5E7458E3" w:rsidR="0032407D" w:rsidRDefault="0032407D" w:rsidP="0032407D"/>
    <w:p w14:paraId="23636045" w14:textId="77777777" w:rsidR="0032407D" w:rsidRDefault="0032407D" w:rsidP="0032407D"/>
    <w:p w14:paraId="5A46CFE4" w14:textId="77777777" w:rsidR="0032407D" w:rsidRDefault="0032407D" w:rsidP="0032407D">
      <w:r>
        <w:t>Appuyez sur "ENTER".</w:t>
      </w:r>
    </w:p>
    <w:p w14:paraId="69A24D18" w14:textId="32EB0084" w:rsidR="0032407D" w:rsidRDefault="0032407D" w:rsidP="0032407D">
      <w:r>
        <w:t>La valeur en bas à gauche (A) clignote. Réglez à 5.</w:t>
      </w:r>
      <w:r w:rsidR="00A54465">
        <w:t>5</w:t>
      </w:r>
      <w:r>
        <w:t>A avec les flèches et appuyez sur "ENTER".</w:t>
      </w:r>
    </w:p>
    <w:p w14:paraId="127487CF" w14:textId="77777777" w:rsidR="0032407D" w:rsidRDefault="0032407D" w:rsidP="0032407D">
      <w:r>
        <w:t>Pour une batterie de 5000mAh, choisissez 5A ; pour 7000mAh, optez pour 7A. Appliquez également 7A pour les batteries de capacité supérieure à 7000mAh.</w:t>
      </w:r>
    </w:p>
    <w:p w14:paraId="74EB8F56" w14:textId="77777777" w:rsidR="0032407D" w:rsidRDefault="0032407D" w:rsidP="0032407D"/>
    <w:p w14:paraId="1B8ACDDE" w14:textId="311B0715" w:rsidR="0032407D" w:rsidRPr="0032407D" w:rsidRDefault="0032407D" w:rsidP="0032407D">
      <w:pPr>
        <w:rPr>
          <w:b/>
          <w:bCs/>
        </w:rPr>
      </w:pPr>
      <w:r w:rsidRPr="0032407D">
        <w:rPr>
          <w:b/>
          <w:bCs/>
        </w:rPr>
        <w:lastRenderedPageBreak/>
        <w:t>Réglage de la tension :</w:t>
      </w:r>
    </w:p>
    <w:p w14:paraId="370883EF" w14:textId="77777777" w:rsidR="0032407D" w:rsidRDefault="0032407D" w:rsidP="0032407D"/>
    <w:p w14:paraId="5CBA29D6" w14:textId="77777777" w:rsidR="0032407D" w:rsidRDefault="0032407D" w:rsidP="0032407D">
      <w:r>
        <w:t>La valeur en bas à gauche (V) clignote. Utilisez les flèches "STATUS" pour régler à 2S (7.4V) pour une batterie de 2S.</w:t>
      </w:r>
    </w:p>
    <w:p w14:paraId="6CCFED25" w14:textId="77777777" w:rsidR="0032407D" w:rsidRDefault="0032407D" w:rsidP="0032407D"/>
    <w:p w14:paraId="3E61A182" w14:textId="77777777" w:rsidR="0032407D" w:rsidRDefault="0032407D" w:rsidP="0032407D"/>
    <w:p w14:paraId="6CE3D18E" w14:textId="77777777" w:rsidR="0032407D" w:rsidRDefault="0032407D" w:rsidP="0032407D">
      <w:pPr>
        <w:rPr>
          <w:b/>
          <w:bCs/>
        </w:rPr>
      </w:pPr>
      <w:r w:rsidRPr="0032407D">
        <w:rPr>
          <w:b/>
          <w:bCs/>
        </w:rPr>
        <w:t>Lancement de la charge :</w:t>
      </w:r>
    </w:p>
    <w:p w14:paraId="7AEB141E" w14:textId="77777777" w:rsidR="0032407D" w:rsidRDefault="0032407D" w:rsidP="0032407D"/>
    <w:p w14:paraId="276FB384" w14:textId="77777777" w:rsidR="0032407D" w:rsidRDefault="0032407D" w:rsidP="0032407D">
      <w:r>
        <w:t>Maintenez enfoncé "START" pour lancer la charge et confirmez avec "ENTER".</w:t>
      </w:r>
    </w:p>
    <w:p w14:paraId="0346A919" w14:textId="77777777" w:rsidR="0032407D" w:rsidRDefault="0032407D" w:rsidP="0032407D">
      <w:r>
        <w:t>Pendant la charge :</w:t>
      </w:r>
    </w:p>
    <w:p w14:paraId="48D1C4E7" w14:textId="77777777" w:rsidR="0032407D" w:rsidRDefault="0032407D" w:rsidP="0032407D">
      <w:r>
        <w:t>Pendant le chargement, le chargeur affiche des informations telles que le temps de charge, la tension en temps réel de la batterie et l'ampérage envoyé par le chargeur.</w:t>
      </w:r>
    </w:p>
    <w:p w14:paraId="327B9AD4" w14:textId="77777777" w:rsidR="0032407D" w:rsidRDefault="0032407D" w:rsidP="0032407D"/>
    <w:p w14:paraId="4AEF7761" w14:textId="77777777" w:rsidR="0032407D" w:rsidRPr="0032407D" w:rsidRDefault="0032407D" w:rsidP="0032407D">
      <w:pPr>
        <w:rPr>
          <w:b/>
          <w:bCs/>
        </w:rPr>
      </w:pPr>
      <w:r w:rsidRPr="0032407D">
        <w:rPr>
          <w:b/>
          <w:bCs/>
        </w:rPr>
        <w:t>Fin de charge :</w:t>
      </w:r>
    </w:p>
    <w:p w14:paraId="5FC39F33" w14:textId="77777777" w:rsidR="0032407D" w:rsidRDefault="0032407D" w:rsidP="0032407D">
      <w:r>
        <w:t>Lorsque la charge est terminée, le chargeur émet une mélodie et affiche "FULL" en haut à gauche. Pour des raisons de sécurité, surveillez toujours le chargeur pendant son utilisation. Ne quittez pas votre domicile pendant le chargement.</w:t>
      </w:r>
    </w:p>
    <w:p w14:paraId="6EBF54FF" w14:textId="77777777" w:rsidR="0032407D" w:rsidRDefault="0032407D" w:rsidP="0032407D"/>
    <w:p w14:paraId="3D2CA2F0" w14:textId="77777777" w:rsidR="0032407D" w:rsidRPr="0032407D" w:rsidRDefault="0032407D" w:rsidP="0032407D">
      <w:pPr>
        <w:rPr>
          <w:b/>
          <w:bCs/>
        </w:rPr>
      </w:pPr>
      <w:r w:rsidRPr="0032407D">
        <w:rPr>
          <w:b/>
          <w:bCs/>
        </w:rPr>
        <w:t>Durée de charge :</w:t>
      </w:r>
    </w:p>
    <w:p w14:paraId="7473A508" w14:textId="77777777" w:rsidR="0032407D" w:rsidRDefault="0032407D" w:rsidP="0032407D">
      <w:r>
        <w:t>Une charge complète prendra en moyenne entre 45 minutes et 1 heure 10, en fonction du niveau de décharge de la batterie et de sa capacité.</w:t>
      </w:r>
    </w:p>
    <w:p w14:paraId="138F0790" w14:textId="77777777" w:rsidR="0032407D" w:rsidRDefault="0032407D" w:rsidP="0032407D"/>
    <w:p w14:paraId="7121E944" w14:textId="77777777" w:rsidR="0032407D" w:rsidRPr="0032407D" w:rsidRDefault="0032407D" w:rsidP="0032407D">
      <w:pPr>
        <w:rPr>
          <w:b/>
          <w:bCs/>
        </w:rPr>
      </w:pPr>
      <w:r w:rsidRPr="0032407D">
        <w:rPr>
          <w:b/>
          <w:bCs/>
        </w:rPr>
        <w:t>Remarques générales :</w:t>
      </w:r>
    </w:p>
    <w:p w14:paraId="3CFEBA42" w14:textId="77777777" w:rsidR="0032407D" w:rsidRDefault="0032407D" w:rsidP="0032407D"/>
    <w:p w14:paraId="258D1539" w14:textId="14C5CCDA" w:rsidR="0032407D" w:rsidRDefault="0032407D" w:rsidP="0032407D">
      <w:r>
        <w:t xml:space="preserve">Pour le stockage des batteries utiliser le mode </w:t>
      </w:r>
      <w:proofErr w:type="spellStart"/>
      <w:r>
        <w:t>lipo</w:t>
      </w:r>
      <w:proofErr w:type="spellEnd"/>
      <w:r>
        <w:t xml:space="preserve"> </w:t>
      </w:r>
      <w:proofErr w:type="spellStart"/>
      <w:r>
        <w:t>storage</w:t>
      </w:r>
      <w:proofErr w:type="spellEnd"/>
      <w:r>
        <w:t> avec les valeurs suivantes :</w:t>
      </w:r>
    </w:p>
    <w:p w14:paraId="3CF4DCD0" w14:textId="1988E51B" w:rsidR="0032407D" w:rsidRDefault="0032407D" w:rsidP="0032407D">
      <w:r>
        <w:t>1A et 7.4v</w:t>
      </w:r>
    </w:p>
    <w:p w14:paraId="64E03484" w14:textId="3C5295A1" w:rsidR="0032407D" w:rsidRDefault="0032407D" w:rsidP="0032407D">
      <w:r>
        <w:t xml:space="preserve">Comme pour une charge maintenir le bouton enter </w:t>
      </w:r>
      <w:proofErr w:type="gramStart"/>
      <w:r>
        <w:t>enfoncé</w:t>
      </w:r>
      <w:proofErr w:type="gramEnd"/>
      <w:r>
        <w:t xml:space="preserve"> pour lancer le </w:t>
      </w:r>
      <w:proofErr w:type="spellStart"/>
      <w:r>
        <w:t>lipo</w:t>
      </w:r>
      <w:proofErr w:type="spellEnd"/>
      <w:r>
        <w:t xml:space="preserve"> </w:t>
      </w:r>
      <w:proofErr w:type="spellStart"/>
      <w:r>
        <w:t>storage</w:t>
      </w:r>
      <w:proofErr w:type="spellEnd"/>
    </w:p>
    <w:p w14:paraId="133C46D4" w14:textId="77777777" w:rsidR="0032407D" w:rsidRDefault="0032407D" w:rsidP="0032407D">
      <w:r>
        <w:t>La méthode de charge est la même pour toutes les batteries. Par exemple, pour une batterie d'échosondeur, réglez à 2200mAh et 3S.</w:t>
      </w:r>
    </w:p>
    <w:p w14:paraId="0A75E61F" w14:textId="77777777" w:rsidR="0032407D" w:rsidRDefault="0032407D" w:rsidP="0032407D">
      <w:r>
        <w:t>Attention à ne pas descendre en dessous de 7.5V en utilisation.</w:t>
      </w:r>
    </w:p>
    <w:p w14:paraId="0D09ACAA" w14:textId="6809E217" w:rsidR="0032407D" w:rsidRDefault="0032407D" w:rsidP="0032407D">
      <w:r>
        <w:t>Les batteries ne sont pas garanties.</w:t>
      </w:r>
    </w:p>
    <w:sectPr w:rsidR="00324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7D"/>
    <w:rsid w:val="0032407D"/>
    <w:rsid w:val="00A5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B3F3"/>
  <w15:chartTrackingRefBased/>
  <w15:docId w15:val="{38F95F0C-A584-48F6-8854-14B79FE6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378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petruccioli</dc:creator>
  <cp:keywords/>
  <dc:description/>
  <cp:lastModifiedBy>steve petruccioli</cp:lastModifiedBy>
  <cp:revision>2</cp:revision>
  <dcterms:created xsi:type="dcterms:W3CDTF">2023-11-14T13:31:00Z</dcterms:created>
  <dcterms:modified xsi:type="dcterms:W3CDTF">2024-01-17T09:53:00Z</dcterms:modified>
</cp:coreProperties>
</file>